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254F" w14:textId="77777777" w:rsidR="00842A8E" w:rsidRDefault="00842A8E" w:rsidP="00791BBC">
      <w:pPr>
        <w:widowControl/>
        <w:tabs>
          <w:tab w:val="left" w:pos="820"/>
          <w:tab w:val="left" w:pos="821"/>
        </w:tabs>
        <w:ind w:left="820" w:hanging="721"/>
      </w:pPr>
    </w:p>
    <w:p w14:paraId="373F9611" w14:textId="570203C9" w:rsidR="00842A8E" w:rsidRPr="00842A8E" w:rsidRDefault="00842A8E" w:rsidP="001C7BB6">
      <w:pPr>
        <w:widowControl/>
        <w:spacing w:before="79"/>
        <w:ind w:left="99"/>
        <w:jc w:val="center"/>
        <w:rPr>
          <w:b/>
          <w:sz w:val="24"/>
          <w:szCs w:val="24"/>
        </w:rPr>
      </w:pPr>
      <w:r w:rsidRPr="00842A8E">
        <w:rPr>
          <w:b/>
          <w:spacing w:val="-2"/>
          <w:sz w:val="24"/>
          <w:szCs w:val="24"/>
          <w:u w:val="single"/>
        </w:rPr>
        <w:t>MDFAWL</w:t>
      </w:r>
      <w:r w:rsidRPr="00842A8E">
        <w:rPr>
          <w:b/>
          <w:spacing w:val="-6"/>
          <w:sz w:val="24"/>
          <w:szCs w:val="24"/>
          <w:u w:val="single"/>
        </w:rPr>
        <w:t xml:space="preserve"> </w:t>
      </w:r>
      <w:r w:rsidRPr="00842A8E">
        <w:rPr>
          <w:b/>
          <w:spacing w:val="-2"/>
          <w:sz w:val="24"/>
          <w:szCs w:val="24"/>
          <w:u w:val="single"/>
        </w:rPr>
        <w:t>202</w:t>
      </w:r>
      <w:r w:rsidR="004B0716">
        <w:rPr>
          <w:b/>
          <w:spacing w:val="-2"/>
          <w:sz w:val="24"/>
          <w:szCs w:val="24"/>
          <w:u w:val="single"/>
        </w:rPr>
        <w:t>4</w:t>
      </w:r>
      <w:r w:rsidRPr="00842A8E">
        <w:rPr>
          <w:b/>
          <w:spacing w:val="-6"/>
          <w:sz w:val="24"/>
          <w:szCs w:val="24"/>
          <w:u w:val="single"/>
        </w:rPr>
        <w:t xml:space="preserve"> </w:t>
      </w:r>
      <w:r w:rsidRPr="00842A8E">
        <w:rPr>
          <w:b/>
          <w:spacing w:val="-2"/>
          <w:sz w:val="24"/>
          <w:szCs w:val="24"/>
          <w:u w:val="single"/>
        </w:rPr>
        <w:t>ELECTION PROTOCOLS</w:t>
      </w:r>
    </w:p>
    <w:p w14:paraId="0EB45578" w14:textId="77777777" w:rsidR="00842A8E" w:rsidRPr="00842A8E" w:rsidRDefault="00842A8E" w:rsidP="00842A8E">
      <w:pPr>
        <w:pStyle w:val="Heading1"/>
        <w:widowControl/>
        <w:tabs>
          <w:tab w:val="left" w:pos="820"/>
          <w:tab w:val="left" w:pos="821"/>
        </w:tabs>
        <w:ind w:left="99" w:firstLine="0"/>
        <w:jc w:val="center"/>
        <w:rPr>
          <w:u w:val="none"/>
        </w:rPr>
      </w:pPr>
    </w:p>
    <w:p w14:paraId="3DBD2E4E" w14:textId="4299508F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rPr>
          <w:spacing w:val="-2"/>
        </w:rPr>
        <w:t>Nominations</w:t>
      </w:r>
    </w:p>
    <w:p w14:paraId="3DBD2E4F" w14:textId="77777777" w:rsidR="00514BF5" w:rsidRPr="002F722F" w:rsidRDefault="00514BF5" w:rsidP="00791BBC">
      <w:pPr>
        <w:pStyle w:val="BodyText"/>
        <w:widowControl/>
        <w:spacing w:before="10"/>
        <w:rPr>
          <w:b/>
        </w:rPr>
      </w:pPr>
    </w:p>
    <w:p w14:paraId="3DBD2E51" w14:textId="2C6CE59D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3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Nomination Forms, in a format consistent with Article IX, Section 1, of the </w:t>
      </w:r>
      <w:hyperlink r:id="rId10" w:history="1">
        <w:r w:rsidRPr="00931DEB">
          <w:rPr>
            <w:rStyle w:val="Hyperlink"/>
            <w:sz w:val="24"/>
            <w:szCs w:val="24"/>
          </w:rPr>
          <w:t>Bylaws</w:t>
        </w:r>
      </w:hyperlink>
      <w:r w:rsidRPr="002F722F">
        <w:rPr>
          <w:sz w:val="24"/>
          <w:szCs w:val="24"/>
        </w:rPr>
        <w:t xml:space="preserve"> of the Dade County Chapter of the Florida Association for Women Lawyers (“</w:t>
      </w:r>
      <w:r w:rsidRPr="002F722F">
        <w:rPr>
          <w:b/>
          <w:i/>
          <w:sz w:val="24"/>
          <w:szCs w:val="24"/>
        </w:rPr>
        <w:t>Bylaws</w:t>
      </w:r>
      <w:r w:rsidRPr="002F722F">
        <w:rPr>
          <w:sz w:val="24"/>
          <w:szCs w:val="24"/>
        </w:rPr>
        <w:t xml:space="preserve">”), will be available on </w:t>
      </w:r>
      <w:r w:rsidR="00E65056">
        <w:rPr>
          <w:sz w:val="24"/>
          <w:szCs w:val="24"/>
        </w:rPr>
        <w:t>Thursday</w:t>
      </w:r>
      <w:r w:rsidRPr="002F722F">
        <w:rPr>
          <w:sz w:val="24"/>
          <w:szCs w:val="24"/>
        </w:rPr>
        <w:t xml:space="preserve">, </w:t>
      </w:r>
      <w:r w:rsidR="00A9332A">
        <w:rPr>
          <w:sz w:val="24"/>
          <w:szCs w:val="24"/>
        </w:rPr>
        <w:t xml:space="preserve">April </w:t>
      </w:r>
      <w:r w:rsidR="00E65056">
        <w:rPr>
          <w:sz w:val="24"/>
          <w:szCs w:val="24"/>
        </w:rPr>
        <w:t>4</w:t>
      </w:r>
      <w:r w:rsidR="00882A33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.</w:t>
      </w:r>
    </w:p>
    <w:p w14:paraId="3DBD2E53" w14:textId="5EA0EDB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Nomination Forms are due via email to the Elections Committee to elections@mdfawl.org by 5:00 p.m. EST on </w:t>
      </w:r>
      <w:r w:rsidR="00E65056">
        <w:rPr>
          <w:sz w:val="24"/>
          <w:szCs w:val="24"/>
        </w:rPr>
        <w:t>Thursday</w:t>
      </w:r>
      <w:r w:rsidR="00AB5A56">
        <w:rPr>
          <w:sz w:val="24"/>
          <w:szCs w:val="24"/>
        </w:rPr>
        <w:t>, April 1</w:t>
      </w:r>
      <w:r w:rsidR="00E65056">
        <w:rPr>
          <w:sz w:val="24"/>
          <w:szCs w:val="24"/>
        </w:rPr>
        <w:t>1</w:t>
      </w:r>
      <w:r w:rsidR="00AB5A56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Each Miami-Dade 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(“</w:t>
      </w:r>
      <w:r w:rsidRPr="002F722F">
        <w:rPr>
          <w:b/>
          <w:i/>
          <w:sz w:val="24"/>
          <w:szCs w:val="24"/>
        </w:rPr>
        <w:t>MDFAWL</w:t>
      </w:r>
      <w:r w:rsidRPr="002F722F">
        <w:rPr>
          <w:sz w:val="24"/>
          <w:szCs w:val="24"/>
        </w:rPr>
        <w:t>”) member submitting a Nomination Form must be nominated by six (6) MDFAWL members in good standing, meaning that membership dues of nominating members must be current.</w:t>
      </w:r>
    </w:p>
    <w:p w14:paraId="3DBD2E55" w14:textId="3E6FD8C4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review the Nomination Forms to confirm the qualifications of each candidate (“</w:t>
      </w:r>
      <w:r w:rsidRPr="002F722F">
        <w:rPr>
          <w:b/>
          <w:i/>
          <w:sz w:val="24"/>
          <w:szCs w:val="24"/>
        </w:rPr>
        <w:t>Candidate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Should the Elections Committee determine that one or more of the six (6) persons nominating a member for candidacy is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 a member in good standing, the Elections Committee shall notify the Candidate submitting the Nomination Form of the deficiency.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The Candidate is entitled to a 24-hour period from when the notice of deficiency is sent to remedy the deficiency and resubmit a Nomination Form.</w:t>
      </w:r>
    </w:p>
    <w:p w14:paraId="3DBD2E57" w14:textId="0D53272D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 Candidate must be a MDFAWL member in good standing, meaning that membership dues of the Candidate must be current, the Candidate must be in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good standing to practice law </w:t>
      </w:r>
      <w:r w:rsidR="00A47666">
        <w:rPr>
          <w:sz w:val="24"/>
          <w:szCs w:val="24"/>
        </w:rPr>
        <w:t>in</w:t>
      </w:r>
      <w:r w:rsidR="00A47666" w:rsidRPr="002F722F">
        <w:rPr>
          <w:sz w:val="24"/>
          <w:szCs w:val="24"/>
        </w:rPr>
        <w:t xml:space="preserve"> </w:t>
      </w:r>
      <w:r w:rsidRPr="002F722F">
        <w:rPr>
          <w:sz w:val="24"/>
          <w:szCs w:val="24"/>
        </w:rPr>
        <w:t>the state of Florida or another state bar, and the Candidate must be otherwise eligible to run for office pursuant to the Bylaws.</w:t>
      </w:r>
    </w:p>
    <w:p w14:paraId="3DBD2E59" w14:textId="1483D0D9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No later than </w:t>
      </w:r>
      <w:r w:rsidR="00E65056">
        <w:rPr>
          <w:sz w:val="24"/>
          <w:szCs w:val="24"/>
        </w:rPr>
        <w:t>Friday</w:t>
      </w:r>
      <w:r w:rsidR="001646B5">
        <w:rPr>
          <w:sz w:val="24"/>
          <w:szCs w:val="24"/>
        </w:rPr>
        <w:t xml:space="preserve">, April </w:t>
      </w:r>
      <w:r w:rsidR="004B0716">
        <w:rPr>
          <w:sz w:val="24"/>
          <w:szCs w:val="24"/>
        </w:rPr>
        <w:t>1</w:t>
      </w:r>
      <w:r w:rsidR="00E65056">
        <w:rPr>
          <w:sz w:val="24"/>
          <w:szCs w:val="24"/>
        </w:rPr>
        <w:t>2</w:t>
      </w:r>
      <w:r w:rsidR="001646B5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, the Elections Committee shall transmit the names of the Candidates who are eligible to run for a position (the “</w:t>
      </w:r>
      <w:r w:rsidRPr="002F722F">
        <w:rPr>
          <w:b/>
          <w:i/>
          <w:sz w:val="24"/>
          <w:szCs w:val="24"/>
        </w:rPr>
        <w:t>Candidate List</w:t>
      </w:r>
      <w:r w:rsidRPr="002F722F">
        <w:rPr>
          <w:sz w:val="24"/>
          <w:szCs w:val="24"/>
        </w:rPr>
        <w:t>”) to MDFAWL’s Officers and Board of Directors and to each Candidate.</w:t>
      </w:r>
    </w:p>
    <w:p w14:paraId="3DBD2E5B" w14:textId="69C10673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A Candidate may withdraw from consideration at any time prior to </w:t>
      </w:r>
      <w:r w:rsidR="00AB5A56">
        <w:rPr>
          <w:sz w:val="24"/>
          <w:szCs w:val="24"/>
        </w:rPr>
        <w:t>Monda</w:t>
      </w:r>
      <w:r w:rsidR="009F536A">
        <w:rPr>
          <w:sz w:val="24"/>
          <w:szCs w:val="24"/>
        </w:rPr>
        <w:t>y</w:t>
      </w:r>
      <w:r w:rsidRPr="002F722F">
        <w:rPr>
          <w:sz w:val="24"/>
          <w:szCs w:val="24"/>
        </w:rPr>
        <w:t xml:space="preserve">, </w:t>
      </w:r>
      <w:r w:rsidR="005F5298" w:rsidRPr="002F722F">
        <w:rPr>
          <w:sz w:val="24"/>
          <w:szCs w:val="24"/>
        </w:rPr>
        <w:t xml:space="preserve">April </w:t>
      </w:r>
      <w:r w:rsidR="004B0716">
        <w:rPr>
          <w:sz w:val="24"/>
          <w:szCs w:val="24"/>
        </w:rPr>
        <w:t>1</w:t>
      </w:r>
      <w:r w:rsidR="00E65056">
        <w:rPr>
          <w:sz w:val="24"/>
          <w:szCs w:val="24"/>
        </w:rPr>
        <w:t>5</w:t>
      </w:r>
      <w:r w:rsidR="000D7BBF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, at 5:00 p.m. EST by notifying the Elections Committee via email to elections@mdfawl.org.</w:t>
      </w:r>
    </w:p>
    <w:p w14:paraId="3DBD2E5C" w14:textId="1EDD8D76" w:rsidR="00514BF5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1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If more than one Candidate seeks the same position, creating a contested election, then the Elections Committee must follow the procedures below governing Ballots, Count, MDFAWL’s Website, and Campaigning.</w:t>
      </w:r>
    </w:p>
    <w:p w14:paraId="372AEE35" w14:textId="77777777" w:rsidR="00CD1D2E" w:rsidRPr="002F722F" w:rsidRDefault="00CD1D2E" w:rsidP="00CD1D2E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t>MDFAWL’s</w:t>
      </w:r>
      <w:r w:rsidRPr="002F722F">
        <w:rPr>
          <w:spacing w:val="-2"/>
        </w:rPr>
        <w:t xml:space="preserve"> </w:t>
      </w:r>
      <w:r w:rsidRPr="002F722F">
        <w:t>Website</w:t>
      </w:r>
      <w:r w:rsidRPr="002F722F">
        <w:rPr>
          <w:spacing w:val="-1"/>
        </w:rPr>
        <w:t xml:space="preserve"> </w:t>
      </w:r>
      <w:r w:rsidRPr="002F722F">
        <w:t>Elections</w:t>
      </w:r>
      <w:r w:rsidRPr="002F722F">
        <w:rPr>
          <w:spacing w:val="-1"/>
        </w:rPr>
        <w:t xml:space="preserve"> </w:t>
      </w:r>
      <w:r w:rsidRPr="002F722F">
        <w:rPr>
          <w:spacing w:val="-4"/>
        </w:rPr>
        <w:t>Page</w:t>
      </w:r>
    </w:p>
    <w:p w14:paraId="050126F2" w14:textId="77777777" w:rsidR="00CD1D2E" w:rsidRPr="002F722F" w:rsidRDefault="00CD1D2E" w:rsidP="00CD1D2E">
      <w:pPr>
        <w:pStyle w:val="BodyText"/>
        <w:widowControl/>
        <w:spacing w:before="8"/>
        <w:rPr>
          <w:b/>
        </w:rPr>
      </w:pPr>
    </w:p>
    <w:p w14:paraId="183FD487" w14:textId="77777777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Elections Committee </w:t>
      </w:r>
      <w:r>
        <w:rPr>
          <w:sz w:val="24"/>
          <w:szCs w:val="24"/>
        </w:rPr>
        <w:t>shall</w:t>
      </w:r>
      <w:r w:rsidRPr="002F722F">
        <w:rPr>
          <w:sz w:val="24"/>
          <w:szCs w:val="24"/>
        </w:rPr>
        <w:t xml:space="preserve"> oversee the establishment of a page on the MDFAWL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Website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(</w:t>
      </w:r>
      <w:hyperlink r:id="rId11">
        <w:r w:rsidRPr="002F722F">
          <w:rPr>
            <w:color w:val="0000FF"/>
            <w:sz w:val="24"/>
            <w:szCs w:val="24"/>
            <w:u w:val="single" w:color="0000FF"/>
          </w:rPr>
          <w:t>www.mdfawl.org</w:t>
        </w:r>
      </w:hyperlink>
      <w:r w:rsidRPr="002F722F">
        <w:rPr>
          <w:sz w:val="24"/>
          <w:szCs w:val="24"/>
        </w:rPr>
        <w:t>),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which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inform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membership of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 Elections rules, voting instructions, and critical deadlines (“</w:t>
      </w:r>
      <w:r w:rsidRPr="002F722F">
        <w:rPr>
          <w:b/>
          <w:i/>
          <w:sz w:val="24"/>
          <w:szCs w:val="24"/>
        </w:rPr>
        <w:t>Elections Page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This Elections Page may also contain instructions regarding the Nomination process and deadlines, as well as the other election protocols stated above.</w:t>
      </w:r>
    </w:p>
    <w:p w14:paraId="63C904E0" w14:textId="77777777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there is a disputed election for any position, t</w:t>
      </w:r>
      <w:r w:rsidRPr="002F722F">
        <w:rPr>
          <w:sz w:val="24"/>
          <w:szCs w:val="24"/>
        </w:rPr>
        <w:t xml:space="preserve">he Elections Committee </w:t>
      </w:r>
      <w:r>
        <w:rPr>
          <w:sz w:val="24"/>
          <w:szCs w:val="24"/>
        </w:rPr>
        <w:t xml:space="preserve">shall </w:t>
      </w:r>
      <w:r w:rsidRPr="002F722F">
        <w:rPr>
          <w:sz w:val="24"/>
          <w:szCs w:val="24"/>
        </w:rPr>
        <w:t>also establish a page to inform membership of the identity and qualifications of each Candidate (“</w:t>
      </w:r>
      <w:r w:rsidRPr="002F722F">
        <w:rPr>
          <w:b/>
          <w:i/>
          <w:sz w:val="24"/>
          <w:szCs w:val="24"/>
        </w:rPr>
        <w:t>Candidates Page</w:t>
      </w:r>
      <w:r w:rsidRPr="002F722F">
        <w:rPr>
          <w:sz w:val="24"/>
          <w:szCs w:val="24"/>
        </w:rPr>
        <w:t>”).</w:t>
      </w:r>
    </w:p>
    <w:p w14:paraId="31CCEA4E" w14:textId="2C3A5023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600"/>
          <w:tab w:val="left" w:pos="160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Following submission of a Nomination Form, and no later than </w:t>
      </w:r>
      <w:r w:rsidR="004B0716">
        <w:rPr>
          <w:sz w:val="24"/>
          <w:szCs w:val="24"/>
        </w:rPr>
        <w:t>Monday, April 15, 2024</w:t>
      </w:r>
      <w:r w:rsidRPr="002F722F">
        <w:rPr>
          <w:sz w:val="24"/>
          <w:szCs w:val="24"/>
        </w:rPr>
        <w:t>, at 5:00 p.m. EST, a Candidate may submit a statement of that Candidate’s identity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and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qualifications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(“</w:t>
      </w:r>
      <w:r w:rsidRPr="002F722F">
        <w:rPr>
          <w:b/>
          <w:i/>
          <w:sz w:val="24"/>
          <w:szCs w:val="24"/>
        </w:rPr>
        <w:t>Candidate’s</w:t>
      </w:r>
      <w:r w:rsidRPr="002F722F">
        <w:rPr>
          <w:b/>
          <w:i/>
          <w:spacing w:val="-2"/>
          <w:sz w:val="24"/>
          <w:szCs w:val="24"/>
        </w:rPr>
        <w:t xml:space="preserve"> </w:t>
      </w:r>
      <w:r w:rsidRPr="002F722F">
        <w:rPr>
          <w:b/>
          <w:i/>
          <w:sz w:val="24"/>
          <w:szCs w:val="24"/>
        </w:rPr>
        <w:t>Statement</w:t>
      </w:r>
      <w:r w:rsidRPr="002F722F">
        <w:rPr>
          <w:sz w:val="24"/>
          <w:szCs w:val="24"/>
        </w:rPr>
        <w:t>”).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Candidate’s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Statement may not exceed 250 words.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The Candidate’s Statement may include a headshot </w:t>
      </w:r>
      <w:r w:rsidRPr="002F722F">
        <w:rPr>
          <w:spacing w:val="-2"/>
          <w:sz w:val="24"/>
          <w:szCs w:val="24"/>
        </w:rPr>
        <w:t>(“</w:t>
      </w:r>
      <w:r w:rsidRPr="002F722F">
        <w:rPr>
          <w:b/>
          <w:i/>
          <w:spacing w:val="-2"/>
          <w:sz w:val="24"/>
          <w:szCs w:val="24"/>
        </w:rPr>
        <w:t>Headshot</w:t>
      </w:r>
      <w:r w:rsidRPr="002F722F">
        <w:rPr>
          <w:spacing w:val="-2"/>
          <w:sz w:val="24"/>
          <w:szCs w:val="24"/>
        </w:rPr>
        <w:t>”).</w:t>
      </w:r>
    </w:p>
    <w:p w14:paraId="1D457F84" w14:textId="0CD90C96" w:rsidR="00CD1D2E" w:rsidRPr="002F722F" w:rsidRDefault="00CD1D2E" w:rsidP="00CD1D2E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Candidate’s Statement and/or Headshot shall be submitted to the Elections Committee via email to (elections@mdfawl.org) by</w:t>
      </w:r>
      <w:r w:rsidR="004B0716" w:rsidRPr="004B0716">
        <w:rPr>
          <w:sz w:val="24"/>
          <w:szCs w:val="24"/>
        </w:rPr>
        <w:t xml:space="preserve"> </w:t>
      </w:r>
      <w:r w:rsidR="004B0716">
        <w:rPr>
          <w:sz w:val="24"/>
          <w:szCs w:val="24"/>
        </w:rPr>
        <w:t>Monday, April 15, 2024</w:t>
      </w:r>
      <w:r w:rsidRPr="002F722F">
        <w:rPr>
          <w:sz w:val="24"/>
          <w:szCs w:val="24"/>
        </w:rPr>
        <w:t>, at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5:00 p.m. EST.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All Candidate’s Statements and Headshots received </w:t>
      </w:r>
      <w:proofErr w:type="gramStart"/>
      <w:r w:rsidRPr="002F722F">
        <w:rPr>
          <w:sz w:val="24"/>
          <w:szCs w:val="24"/>
        </w:rPr>
        <w:t xml:space="preserve">by </w:t>
      </w:r>
      <w:r w:rsidR="004B0716" w:rsidRPr="004B0716">
        <w:rPr>
          <w:sz w:val="24"/>
          <w:szCs w:val="24"/>
        </w:rPr>
        <w:t xml:space="preserve"> </w:t>
      </w:r>
      <w:r w:rsidR="004B0716">
        <w:rPr>
          <w:sz w:val="24"/>
          <w:szCs w:val="24"/>
        </w:rPr>
        <w:t>Monday</w:t>
      </w:r>
      <w:proofErr w:type="gramEnd"/>
      <w:r w:rsidR="004B0716">
        <w:rPr>
          <w:sz w:val="24"/>
          <w:szCs w:val="24"/>
        </w:rPr>
        <w:t>, April 15, 2024</w:t>
      </w:r>
      <w:r w:rsidRPr="002F722F">
        <w:rPr>
          <w:sz w:val="24"/>
          <w:szCs w:val="24"/>
        </w:rPr>
        <w:t>, at 5:00 p.m. EST will be posted to the Candidates Page as soon as practicable, and in any event, on an expedited basis.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Any Candidate Statements and/or Headshots received after 5:00 p.m. EST on </w:t>
      </w:r>
      <w:r w:rsidR="004B0716">
        <w:rPr>
          <w:sz w:val="24"/>
          <w:szCs w:val="24"/>
        </w:rPr>
        <w:t>Monday, April 15, 2024</w:t>
      </w:r>
      <w:r w:rsidRPr="002F722F">
        <w:rPr>
          <w:sz w:val="24"/>
          <w:szCs w:val="24"/>
        </w:rPr>
        <w:t>, may be posted to the Candidates Page in the ordinary course of website updates.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Untimely Candidate Statement and/or Headshot submissions are not entitled to expedited posting to the Elections Page.</w:t>
      </w:r>
    </w:p>
    <w:p w14:paraId="3DBD2E5E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spacing w:before="90"/>
        <w:rPr>
          <w:u w:val="none"/>
        </w:rPr>
      </w:pPr>
      <w:r w:rsidRPr="002F722F">
        <w:rPr>
          <w:spacing w:val="-2"/>
        </w:rPr>
        <w:t>Ballots</w:t>
      </w:r>
    </w:p>
    <w:p w14:paraId="3DBD2E5F" w14:textId="77777777" w:rsidR="00514BF5" w:rsidRPr="002F722F" w:rsidRDefault="00514BF5" w:rsidP="00791BBC">
      <w:pPr>
        <w:pStyle w:val="BodyText"/>
        <w:widowControl/>
        <w:spacing w:before="7"/>
        <w:rPr>
          <w:b/>
        </w:rPr>
      </w:pPr>
    </w:p>
    <w:p w14:paraId="69674EFF" w14:textId="2CC8DE33" w:rsidR="00196E7A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cause an electronic election ballot (“</w:t>
      </w:r>
      <w:r w:rsidRPr="002F722F">
        <w:rPr>
          <w:b/>
          <w:i/>
          <w:sz w:val="24"/>
          <w:szCs w:val="24"/>
        </w:rPr>
        <w:t>Ballot</w:t>
      </w:r>
      <w:r w:rsidRPr="002F722F">
        <w:rPr>
          <w:sz w:val="24"/>
          <w:szCs w:val="24"/>
        </w:rPr>
        <w:t>”) to be delivered to each member eligible to vote</w:t>
      </w:r>
      <w:r w:rsidR="00196E7A" w:rsidRPr="002F722F">
        <w:rPr>
          <w:sz w:val="24"/>
          <w:szCs w:val="24"/>
        </w:rPr>
        <w:t xml:space="preserve"> (“</w:t>
      </w:r>
      <w:r w:rsidR="00196E7A" w:rsidRPr="002F722F">
        <w:rPr>
          <w:b/>
          <w:bCs/>
          <w:i/>
          <w:iCs/>
          <w:sz w:val="24"/>
          <w:szCs w:val="24"/>
        </w:rPr>
        <w:t>Voting Member</w:t>
      </w:r>
      <w:r w:rsidR="00196E7A" w:rsidRPr="002F722F">
        <w:rPr>
          <w:sz w:val="24"/>
          <w:szCs w:val="24"/>
        </w:rPr>
        <w:t xml:space="preserve">”). In addition to the </w:t>
      </w:r>
      <w:r w:rsidR="00106F47" w:rsidRPr="002F722F">
        <w:rPr>
          <w:sz w:val="24"/>
          <w:szCs w:val="24"/>
        </w:rPr>
        <w:t xml:space="preserve">voting eligibility requirements set forth </w:t>
      </w:r>
      <w:r w:rsidR="007F33C5">
        <w:rPr>
          <w:sz w:val="24"/>
          <w:szCs w:val="24"/>
        </w:rPr>
        <w:t>under</w:t>
      </w:r>
      <w:r w:rsidR="00106F47" w:rsidRPr="002F722F">
        <w:rPr>
          <w:sz w:val="24"/>
          <w:szCs w:val="24"/>
        </w:rPr>
        <w:t xml:space="preserve"> the </w:t>
      </w:r>
      <w:r w:rsidR="00931DEB" w:rsidRPr="00330925">
        <w:t>Bylaws</w:t>
      </w:r>
      <w:r w:rsidR="00106F47" w:rsidRPr="002F722F">
        <w:rPr>
          <w:sz w:val="24"/>
          <w:szCs w:val="24"/>
        </w:rPr>
        <w:t xml:space="preserve">, </w:t>
      </w:r>
      <w:r w:rsidR="00C43D89" w:rsidRPr="002F722F">
        <w:rPr>
          <w:sz w:val="24"/>
          <w:szCs w:val="24"/>
        </w:rPr>
        <w:t>each Voti</w:t>
      </w:r>
      <w:r w:rsidR="006821EE">
        <w:rPr>
          <w:sz w:val="24"/>
          <w:szCs w:val="24"/>
        </w:rPr>
        <w:t>n</w:t>
      </w:r>
      <w:r w:rsidR="00C43D89" w:rsidRPr="002F722F">
        <w:rPr>
          <w:sz w:val="24"/>
          <w:szCs w:val="24"/>
        </w:rPr>
        <w:t xml:space="preserve">g Member </w:t>
      </w:r>
      <w:r w:rsidR="00D23A6B">
        <w:rPr>
          <w:sz w:val="24"/>
          <w:szCs w:val="24"/>
        </w:rPr>
        <w:t>must be</w:t>
      </w:r>
      <w:r w:rsidR="00C43D89" w:rsidRPr="002F722F">
        <w:rPr>
          <w:sz w:val="24"/>
          <w:szCs w:val="24"/>
        </w:rPr>
        <w:t xml:space="preserve"> a Full Member of MDFAWL as of </w:t>
      </w:r>
      <w:r w:rsidR="00E65056">
        <w:rPr>
          <w:b/>
          <w:bCs/>
          <w:sz w:val="24"/>
          <w:szCs w:val="24"/>
        </w:rPr>
        <w:t>Monday</w:t>
      </w:r>
      <w:r w:rsidR="004B0716">
        <w:rPr>
          <w:b/>
          <w:bCs/>
          <w:sz w:val="24"/>
          <w:szCs w:val="24"/>
        </w:rPr>
        <w:t xml:space="preserve"> April 1</w:t>
      </w:r>
      <w:r w:rsidR="00E65056">
        <w:rPr>
          <w:b/>
          <w:bCs/>
          <w:sz w:val="24"/>
          <w:szCs w:val="24"/>
        </w:rPr>
        <w:t>5</w:t>
      </w:r>
      <w:r w:rsidR="00CE3BB2">
        <w:rPr>
          <w:b/>
          <w:bCs/>
          <w:sz w:val="24"/>
          <w:szCs w:val="24"/>
        </w:rPr>
        <w:t>,</w:t>
      </w:r>
      <w:r w:rsidR="00C43D89" w:rsidRPr="002F722F">
        <w:rPr>
          <w:b/>
          <w:bCs/>
          <w:sz w:val="24"/>
          <w:szCs w:val="24"/>
        </w:rPr>
        <w:t xml:space="preserve"> 202</w:t>
      </w:r>
      <w:r w:rsidR="004B0716">
        <w:rPr>
          <w:b/>
          <w:bCs/>
          <w:sz w:val="24"/>
          <w:szCs w:val="24"/>
        </w:rPr>
        <w:t>4</w:t>
      </w:r>
      <w:r w:rsidR="00C43D89" w:rsidRPr="002F722F">
        <w:rPr>
          <w:sz w:val="24"/>
          <w:szCs w:val="24"/>
        </w:rPr>
        <w:t xml:space="preserve">. </w:t>
      </w:r>
      <w:r w:rsidR="00E236F8" w:rsidRPr="002F722F">
        <w:rPr>
          <w:sz w:val="24"/>
          <w:szCs w:val="24"/>
        </w:rPr>
        <w:t xml:space="preserve">No </w:t>
      </w:r>
      <w:r w:rsidR="007F33C5">
        <w:rPr>
          <w:sz w:val="24"/>
          <w:szCs w:val="24"/>
        </w:rPr>
        <w:t>person</w:t>
      </w:r>
      <w:r w:rsidR="00E236F8" w:rsidRPr="002F722F">
        <w:rPr>
          <w:sz w:val="24"/>
          <w:szCs w:val="24"/>
        </w:rPr>
        <w:t xml:space="preserve"> who has become a member</w:t>
      </w:r>
      <w:r w:rsidR="007F33C5">
        <w:rPr>
          <w:sz w:val="24"/>
          <w:szCs w:val="24"/>
        </w:rPr>
        <w:t xml:space="preserve"> of MDFAWL</w:t>
      </w:r>
      <w:r w:rsidR="00E236F8" w:rsidRPr="002F722F">
        <w:rPr>
          <w:sz w:val="24"/>
          <w:szCs w:val="24"/>
        </w:rPr>
        <w:t xml:space="preserve"> after </w:t>
      </w:r>
      <w:r w:rsidR="00E65056">
        <w:rPr>
          <w:sz w:val="24"/>
          <w:szCs w:val="24"/>
        </w:rPr>
        <w:t>Monday</w:t>
      </w:r>
      <w:r w:rsidR="005A47DF">
        <w:rPr>
          <w:sz w:val="24"/>
          <w:szCs w:val="24"/>
        </w:rPr>
        <w:t xml:space="preserve">, April </w:t>
      </w:r>
      <w:r w:rsidR="004B0716">
        <w:rPr>
          <w:sz w:val="24"/>
          <w:szCs w:val="24"/>
        </w:rPr>
        <w:t>1</w:t>
      </w:r>
      <w:r w:rsidR="00E65056">
        <w:rPr>
          <w:sz w:val="24"/>
          <w:szCs w:val="24"/>
        </w:rPr>
        <w:t>5</w:t>
      </w:r>
      <w:r w:rsidR="006821EE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="00931DEB">
        <w:rPr>
          <w:sz w:val="24"/>
          <w:szCs w:val="24"/>
        </w:rPr>
        <w:t>,</w:t>
      </w:r>
      <w:r w:rsidR="00E236F8" w:rsidRPr="002F722F">
        <w:rPr>
          <w:sz w:val="24"/>
          <w:szCs w:val="24"/>
        </w:rPr>
        <w:t xml:space="preserve"> may </w:t>
      </w:r>
      <w:r w:rsidR="000801D6" w:rsidRPr="002F722F">
        <w:rPr>
          <w:sz w:val="24"/>
          <w:szCs w:val="24"/>
        </w:rPr>
        <w:t>cast a ballot in the 202</w:t>
      </w:r>
      <w:r w:rsidR="004B0716">
        <w:rPr>
          <w:sz w:val="24"/>
          <w:szCs w:val="24"/>
        </w:rPr>
        <w:t>4</w:t>
      </w:r>
      <w:r w:rsidR="000801D6" w:rsidRPr="002F722F">
        <w:rPr>
          <w:sz w:val="24"/>
          <w:szCs w:val="24"/>
        </w:rPr>
        <w:t xml:space="preserve"> elections.</w:t>
      </w:r>
    </w:p>
    <w:p w14:paraId="3DBD2E60" w14:textId="1E9E1393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delivered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electronically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by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a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web-based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 service (“</w:t>
      </w:r>
      <w:r w:rsidRPr="002F722F">
        <w:rPr>
          <w:b/>
          <w:i/>
          <w:sz w:val="24"/>
          <w:szCs w:val="24"/>
        </w:rPr>
        <w:t>Internet Voting Service</w:t>
      </w:r>
      <w:r w:rsidRPr="002F722F">
        <w:rPr>
          <w:sz w:val="24"/>
          <w:szCs w:val="24"/>
        </w:rPr>
        <w:t xml:space="preserve">”), or by other means approved by </w:t>
      </w:r>
      <w:proofErr w:type="gramStart"/>
      <w:r w:rsidRPr="002F722F">
        <w:rPr>
          <w:sz w:val="24"/>
          <w:szCs w:val="24"/>
        </w:rPr>
        <w:t>a majority of</w:t>
      </w:r>
      <w:proofErr w:type="gramEnd"/>
      <w:r w:rsidRPr="002F722F">
        <w:rPr>
          <w:sz w:val="24"/>
          <w:szCs w:val="24"/>
        </w:rPr>
        <w:t xml:space="preserve"> the Elections Committee, by 5:00 p.m. EST on </w:t>
      </w:r>
      <w:r w:rsidR="00E65056">
        <w:rPr>
          <w:sz w:val="24"/>
          <w:szCs w:val="24"/>
        </w:rPr>
        <w:t>Tuesday April 16</w:t>
      </w:r>
      <w:r w:rsidRPr="002F722F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.</w:t>
      </w:r>
    </w:p>
    <w:p w14:paraId="3DBD2E63" w14:textId="41C7809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1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Each Ballot shall contain the name of each Candidate on the Candidate List who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is running for a contested position and shall identify each contested race.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 Candidate running for an uncontested position shall not be listed on the Ballot.</w:t>
      </w:r>
    </w:p>
    <w:p w14:paraId="3DBD2E65" w14:textId="1207049B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Ballots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accepted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through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an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Internet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Service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or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by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other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means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that </w:t>
      </w:r>
      <w:proofErr w:type="gramStart"/>
      <w:r w:rsidRPr="002F722F">
        <w:rPr>
          <w:sz w:val="24"/>
          <w:szCs w:val="24"/>
        </w:rPr>
        <w:t>a majority of</w:t>
      </w:r>
      <w:proofErr w:type="gramEnd"/>
      <w:r w:rsidRPr="002F722F">
        <w:rPr>
          <w:sz w:val="24"/>
          <w:szCs w:val="24"/>
        </w:rPr>
        <w:t xml:space="preserve"> the Elections Committee approves.</w:t>
      </w:r>
    </w:p>
    <w:p w14:paraId="3DBD2E66" w14:textId="3161C3BF" w:rsidR="00514BF5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The deadline to cast Ballots shall be 5:00 p.m. EST on </w:t>
      </w:r>
      <w:r w:rsidR="004B0716">
        <w:rPr>
          <w:sz w:val="24"/>
          <w:szCs w:val="24"/>
        </w:rPr>
        <w:t xml:space="preserve">Thursday, April </w:t>
      </w:r>
      <w:r w:rsidR="00E65056">
        <w:rPr>
          <w:sz w:val="24"/>
          <w:szCs w:val="24"/>
        </w:rPr>
        <w:t>18</w:t>
      </w:r>
      <w:r w:rsidR="004B0716">
        <w:rPr>
          <w:sz w:val="24"/>
          <w:szCs w:val="24"/>
        </w:rPr>
        <w:t>, 2024</w:t>
      </w:r>
      <w:r w:rsidR="00316BBB">
        <w:rPr>
          <w:sz w:val="24"/>
          <w:szCs w:val="24"/>
        </w:rPr>
        <w:t>,</w:t>
      </w:r>
      <w:r w:rsidRPr="002F722F">
        <w:rPr>
          <w:sz w:val="24"/>
          <w:szCs w:val="24"/>
        </w:rPr>
        <w:t xml:space="preserve"> (“</w:t>
      </w:r>
      <w:r w:rsidRPr="002F722F">
        <w:rPr>
          <w:b/>
          <w:i/>
          <w:sz w:val="24"/>
          <w:szCs w:val="24"/>
        </w:rPr>
        <w:t>Voting Deadline</w:t>
      </w:r>
      <w:r w:rsidRPr="002F722F">
        <w:rPr>
          <w:sz w:val="24"/>
          <w:szCs w:val="24"/>
        </w:rPr>
        <w:t>”).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Ballots will not be accepted after the Voting Deadline unless the deadline is waived by a two-thirds majority of the Officers and the Board of Directors.</w:t>
      </w:r>
    </w:p>
    <w:p w14:paraId="1DC23FE3" w14:textId="197BB5A6" w:rsidR="00C52358" w:rsidRDefault="00C52358" w:rsidP="00C52358">
      <w:pPr>
        <w:widowControl/>
        <w:tabs>
          <w:tab w:val="left" w:pos="1541"/>
        </w:tabs>
        <w:spacing w:after="240"/>
        <w:ind w:right="117"/>
        <w:rPr>
          <w:sz w:val="24"/>
          <w:szCs w:val="24"/>
        </w:rPr>
      </w:pPr>
    </w:p>
    <w:p w14:paraId="39F46A6F" w14:textId="77777777" w:rsidR="00C52358" w:rsidRPr="00C52358" w:rsidRDefault="00C52358" w:rsidP="00C52358">
      <w:pPr>
        <w:widowControl/>
        <w:tabs>
          <w:tab w:val="left" w:pos="1541"/>
        </w:tabs>
        <w:spacing w:after="240"/>
        <w:ind w:right="117"/>
        <w:rPr>
          <w:sz w:val="24"/>
          <w:szCs w:val="24"/>
        </w:rPr>
      </w:pPr>
    </w:p>
    <w:p w14:paraId="3DBD2E68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lastRenderedPageBreak/>
        <w:t>The</w:t>
      </w:r>
      <w:r w:rsidRPr="002F722F">
        <w:rPr>
          <w:spacing w:val="-4"/>
        </w:rPr>
        <w:t xml:space="preserve"> </w:t>
      </w:r>
      <w:r w:rsidRPr="002F722F">
        <w:rPr>
          <w:spacing w:val="-2"/>
        </w:rPr>
        <w:t>Count</w:t>
      </w:r>
    </w:p>
    <w:p w14:paraId="3DBD2E69" w14:textId="77777777" w:rsidR="00514BF5" w:rsidRPr="002F722F" w:rsidRDefault="00514BF5" w:rsidP="00791BBC">
      <w:pPr>
        <w:pStyle w:val="BodyText"/>
        <w:widowControl/>
        <w:spacing w:before="7"/>
        <w:rPr>
          <w:b/>
        </w:rPr>
      </w:pPr>
    </w:p>
    <w:p w14:paraId="3DBD2E6B" w14:textId="41E18F9F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After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the Voting Deadline, the Elections Committee shall count the Ballots submitted by the membership (the “</w:t>
      </w:r>
      <w:r w:rsidRPr="002F722F">
        <w:rPr>
          <w:b/>
          <w:i/>
          <w:sz w:val="24"/>
          <w:szCs w:val="24"/>
        </w:rPr>
        <w:t>Count</w:t>
      </w:r>
      <w:r w:rsidRPr="002F722F">
        <w:rPr>
          <w:sz w:val="24"/>
          <w:szCs w:val="24"/>
        </w:rPr>
        <w:t>”).</w:t>
      </w:r>
    </w:p>
    <w:p w14:paraId="3DBD2E6D" w14:textId="64FD11C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designate the time and place for conducting the Count.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All Ballots shall be counted during the Count.</w:t>
      </w:r>
    </w:p>
    <w:p w14:paraId="3DBD2E6F" w14:textId="08C691D8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3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may retain a third party, including an Internet Voting Service, to conduct the Count.</w:t>
      </w:r>
    </w:p>
    <w:p w14:paraId="3DBD2E71" w14:textId="2FAD7E70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0"/>
          <w:tab w:val="left" w:pos="1541"/>
        </w:tabs>
        <w:spacing w:after="240"/>
        <w:ind w:left="1541" w:hanging="721"/>
        <w:rPr>
          <w:sz w:val="24"/>
          <w:szCs w:val="24"/>
        </w:rPr>
      </w:pPr>
      <w:r w:rsidRPr="002F722F">
        <w:rPr>
          <w:sz w:val="24"/>
          <w:szCs w:val="24"/>
        </w:rPr>
        <w:t>A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Ballot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that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does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comply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with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instructions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thereon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will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pacing w:val="-2"/>
          <w:sz w:val="24"/>
          <w:szCs w:val="24"/>
        </w:rPr>
        <w:t>counted.</w:t>
      </w:r>
    </w:p>
    <w:p w14:paraId="3DBD2E73" w14:textId="0F5EC24F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If more than one Ballot is received from a single member, </w:t>
      </w:r>
      <w:r w:rsidR="00330925">
        <w:rPr>
          <w:sz w:val="24"/>
          <w:szCs w:val="24"/>
        </w:rPr>
        <w:t xml:space="preserve">only one Ballot received </w:t>
      </w:r>
      <w:r w:rsidRPr="002F722F">
        <w:rPr>
          <w:sz w:val="24"/>
          <w:szCs w:val="24"/>
        </w:rPr>
        <w:t>from that member will be counted and</w:t>
      </w:r>
      <w:r w:rsidR="00330925">
        <w:rPr>
          <w:sz w:val="24"/>
          <w:szCs w:val="24"/>
        </w:rPr>
        <w:t xml:space="preserve"> all other Ballots</w:t>
      </w:r>
      <w:r w:rsidRPr="002F722F">
        <w:rPr>
          <w:sz w:val="24"/>
          <w:szCs w:val="24"/>
        </w:rPr>
        <w:t xml:space="preserve"> will be discarded and treated as void.</w:t>
      </w:r>
    </w:p>
    <w:p w14:paraId="3DBD2E75" w14:textId="123683F9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2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resolve any dispute arising from the invalidation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of any Ballots or the need to reconcile the Count.</w:t>
      </w:r>
    </w:p>
    <w:p w14:paraId="3DBD2E77" w14:textId="5EBDC8A5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The Elections Committee shall certify the Count and inform MDFAWL’s Officers, and the President or President-Elect shall inform the Board of Directors and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Candidates,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results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no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later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than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24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hours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after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Voting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Deadline, i.e., on or before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</w:t>
      </w:r>
      <w:r w:rsidR="009A4BD8">
        <w:rPr>
          <w:sz w:val="24"/>
          <w:szCs w:val="24"/>
        </w:rPr>
        <w:t xml:space="preserve">Friday, </w:t>
      </w:r>
      <w:r w:rsidR="004B0716">
        <w:rPr>
          <w:sz w:val="24"/>
          <w:szCs w:val="24"/>
        </w:rPr>
        <w:t xml:space="preserve">April </w:t>
      </w:r>
      <w:r w:rsidR="00E65056">
        <w:rPr>
          <w:sz w:val="24"/>
          <w:szCs w:val="24"/>
        </w:rPr>
        <w:t>19</w:t>
      </w:r>
      <w:r w:rsidRPr="002F722F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z w:val="24"/>
          <w:szCs w:val="24"/>
        </w:rPr>
        <w:t>.</w:t>
      </w:r>
    </w:p>
    <w:p w14:paraId="3DBD2E79" w14:textId="441C3004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7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A Candidate may request an appeal of the Count </w:t>
      </w:r>
      <w:r w:rsidR="00931DEB">
        <w:rPr>
          <w:sz w:val="24"/>
          <w:szCs w:val="24"/>
        </w:rPr>
        <w:t>by contacting</w:t>
      </w:r>
      <w:r w:rsidRPr="002F722F">
        <w:rPr>
          <w:sz w:val="24"/>
          <w:szCs w:val="24"/>
        </w:rPr>
        <w:t xml:space="preserve"> the current MDFAWL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President</w:t>
      </w:r>
      <w:r w:rsidRPr="002F722F">
        <w:rPr>
          <w:spacing w:val="-2"/>
          <w:sz w:val="24"/>
          <w:szCs w:val="24"/>
        </w:rPr>
        <w:t xml:space="preserve"> </w:t>
      </w:r>
      <w:r w:rsidR="00931DEB">
        <w:rPr>
          <w:spacing w:val="-2"/>
          <w:sz w:val="24"/>
          <w:szCs w:val="24"/>
        </w:rPr>
        <w:t xml:space="preserve">via email </w:t>
      </w:r>
      <w:r w:rsidRPr="002F722F">
        <w:rPr>
          <w:sz w:val="24"/>
          <w:szCs w:val="24"/>
        </w:rPr>
        <w:t>to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president@mdfawl.org no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later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than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three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(3)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days</w:t>
      </w:r>
      <w:r w:rsidRPr="002F722F">
        <w:rPr>
          <w:spacing w:val="-2"/>
          <w:sz w:val="24"/>
          <w:szCs w:val="24"/>
        </w:rPr>
        <w:t xml:space="preserve"> </w:t>
      </w:r>
      <w:r w:rsidRPr="002F722F">
        <w:rPr>
          <w:sz w:val="24"/>
          <w:szCs w:val="24"/>
        </w:rPr>
        <w:t>after the Count has been certified, i.e., on or before 5:00 p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>m</w:t>
      </w:r>
      <w:r w:rsidR="00931DEB">
        <w:rPr>
          <w:sz w:val="24"/>
          <w:szCs w:val="24"/>
        </w:rPr>
        <w:t>.</w:t>
      </w:r>
      <w:r w:rsidRPr="002F722F">
        <w:rPr>
          <w:sz w:val="24"/>
          <w:szCs w:val="24"/>
        </w:rPr>
        <w:t xml:space="preserve"> EST on </w:t>
      </w:r>
      <w:r w:rsidR="00FF0533">
        <w:rPr>
          <w:sz w:val="24"/>
          <w:szCs w:val="24"/>
        </w:rPr>
        <w:t xml:space="preserve">Monday, </w:t>
      </w:r>
      <w:r w:rsidR="004B0716">
        <w:rPr>
          <w:sz w:val="24"/>
          <w:szCs w:val="24"/>
        </w:rPr>
        <w:t>April</w:t>
      </w:r>
      <w:r w:rsidR="00E65056">
        <w:rPr>
          <w:sz w:val="24"/>
          <w:szCs w:val="24"/>
        </w:rPr>
        <w:t xml:space="preserve"> 22</w:t>
      </w:r>
      <w:r w:rsidR="00FF0533">
        <w:rPr>
          <w:sz w:val="24"/>
          <w:szCs w:val="24"/>
        </w:rPr>
        <w:t>, 202</w:t>
      </w:r>
      <w:r w:rsidR="004B0716">
        <w:rPr>
          <w:sz w:val="24"/>
          <w:szCs w:val="24"/>
        </w:rPr>
        <w:t>4</w:t>
      </w:r>
      <w:r w:rsidRPr="002F722F">
        <w:rPr>
          <w:spacing w:val="-2"/>
          <w:sz w:val="24"/>
          <w:szCs w:val="24"/>
        </w:rPr>
        <w:t>.</w:t>
      </w:r>
    </w:p>
    <w:p w14:paraId="3DBD2E7C" w14:textId="4309AEC2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Within five (5) days of receipt of an appeal of the Count in writing via email, the current MDFAWL President shall call a meeting of the current Officers and the Board of Directors, who shall decide by a majority the </w:t>
      </w:r>
      <w:proofErr w:type="gramStart"/>
      <w:r w:rsidRPr="002F722F">
        <w:rPr>
          <w:sz w:val="24"/>
          <w:szCs w:val="24"/>
        </w:rPr>
        <w:t>manner in which</w:t>
      </w:r>
      <w:proofErr w:type="gramEnd"/>
      <w:r w:rsidRPr="002F722F">
        <w:rPr>
          <w:sz w:val="24"/>
          <w:szCs w:val="24"/>
        </w:rPr>
        <w:t xml:space="preserve"> the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appeal will be handled and within 24 hours shall notify the appellant of the Officers and the Board of Directors’ decision.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If the appellant is a current Officer or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current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member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Board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17"/>
          <w:sz w:val="24"/>
          <w:szCs w:val="24"/>
        </w:rPr>
        <w:t xml:space="preserve"> </w:t>
      </w:r>
      <w:r w:rsidRPr="002F722F">
        <w:rPr>
          <w:sz w:val="24"/>
          <w:szCs w:val="24"/>
        </w:rPr>
        <w:t>Directors,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appellant</w:t>
      </w:r>
      <w:r w:rsidRPr="002F722F">
        <w:rPr>
          <w:spacing w:val="18"/>
          <w:sz w:val="24"/>
          <w:szCs w:val="24"/>
        </w:rPr>
        <w:t xml:space="preserve"> </w:t>
      </w:r>
      <w:r w:rsidRPr="002F722F">
        <w:rPr>
          <w:sz w:val="24"/>
          <w:szCs w:val="24"/>
        </w:rPr>
        <w:t>shall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be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permitted</w:t>
      </w:r>
      <w:r w:rsidRPr="002F722F">
        <w:rPr>
          <w:spacing w:val="19"/>
          <w:sz w:val="24"/>
          <w:szCs w:val="24"/>
        </w:rPr>
        <w:t xml:space="preserve"> </w:t>
      </w:r>
      <w:r w:rsidRPr="002F722F">
        <w:rPr>
          <w:sz w:val="24"/>
          <w:szCs w:val="24"/>
        </w:rPr>
        <w:t>to</w:t>
      </w:r>
      <w:r w:rsidR="002F722F" w:rsidRPr="002F722F">
        <w:rPr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address the Officers and Board of Directors at the </w:t>
      </w:r>
      <w:proofErr w:type="gramStart"/>
      <w:r w:rsidRPr="002F722F">
        <w:rPr>
          <w:sz w:val="24"/>
          <w:szCs w:val="24"/>
        </w:rPr>
        <w:t>meeting, but</w:t>
      </w:r>
      <w:proofErr w:type="gramEnd"/>
      <w:r w:rsidRPr="002F722F">
        <w:rPr>
          <w:sz w:val="24"/>
          <w:szCs w:val="24"/>
        </w:rPr>
        <w:t xml:space="preserve"> shall be excluded from participation in the deliberations and vote.</w:t>
      </w:r>
    </w:p>
    <w:p w14:paraId="3DBD2E88" w14:textId="77777777" w:rsidR="00514BF5" w:rsidRPr="002F722F" w:rsidRDefault="001D00A6" w:rsidP="00791BBC">
      <w:pPr>
        <w:pStyle w:val="Heading1"/>
        <w:widowControl/>
        <w:numPr>
          <w:ilvl w:val="0"/>
          <w:numId w:val="1"/>
        </w:numPr>
        <w:tabs>
          <w:tab w:val="left" w:pos="820"/>
          <w:tab w:val="left" w:pos="821"/>
        </w:tabs>
        <w:rPr>
          <w:u w:val="none"/>
        </w:rPr>
      </w:pPr>
      <w:r w:rsidRPr="002F722F">
        <w:t>Campaigning/Enforcement</w:t>
      </w:r>
      <w:r w:rsidRPr="002F722F">
        <w:rPr>
          <w:spacing w:val="-15"/>
        </w:rPr>
        <w:t xml:space="preserve"> </w:t>
      </w:r>
      <w:r w:rsidRPr="002F722F">
        <w:t>of</w:t>
      </w:r>
      <w:r w:rsidRPr="002F722F">
        <w:rPr>
          <w:spacing w:val="-14"/>
        </w:rPr>
        <w:t xml:space="preserve"> </w:t>
      </w:r>
      <w:r w:rsidRPr="002F722F">
        <w:rPr>
          <w:spacing w:val="-2"/>
        </w:rPr>
        <w:t>Procedures</w:t>
      </w:r>
    </w:p>
    <w:p w14:paraId="3DBD2E89" w14:textId="77777777" w:rsidR="00514BF5" w:rsidRPr="002F722F" w:rsidRDefault="00514BF5" w:rsidP="00791BBC">
      <w:pPr>
        <w:pStyle w:val="BodyText"/>
        <w:widowControl/>
        <w:spacing w:before="8"/>
        <w:rPr>
          <w:b/>
        </w:rPr>
      </w:pPr>
    </w:p>
    <w:p w14:paraId="3DBD2E8B" w14:textId="6758A27D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8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 Candidate may not use either the State FAWL or the MDFAWL logo as part of campaign literature/materials (including emails and social media posts), signs, or slogans.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Further, a Candidate may not design a personal logo that is substantially </w:t>
      </w:r>
      <w:proofErr w:type="gramStart"/>
      <w:r w:rsidRPr="002F722F">
        <w:rPr>
          <w:sz w:val="24"/>
          <w:szCs w:val="24"/>
        </w:rPr>
        <w:t>similar to</w:t>
      </w:r>
      <w:proofErr w:type="gramEnd"/>
      <w:r w:rsidRPr="002F722F">
        <w:rPr>
          <w:sz w:val="24"/>
          <w:szCs w:val="24"/>
        </w:rPr>
        <w:t xml:space="preserve"> either the State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or MDFAWL</w:t>
      </w:r>
      <w:r w:rsidRPr="002F722F">
        <w:rPr>
          <w:spacing w:val="-1"/>
          <w:sz w:val="24"/>
          <w:szCs w:val="24"/>
        </w:rPr>
        <w:t xml:space="preserve"> </w:t>
      </w:r>
      <w:r w:rsidRPr="002F722F">
        <w:rPr>
          <w:sz w:val="24"/>
          <w:szCs w:val="24"/>
        </w:rPr>
        <w:t>logo.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>Substantial similarity will be determined by the Elections Committee at their discretion.</w:t>
      </w:r>
    </w:p>
    <w:p w14:paraId="3DBD2E8F" w14:textId="4E5E88F3" w:rsidR="00514BF5" w:rsidRPr="00791BBC" w:rsidRDefault="0047140D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Upon request, t</w:t>
      </w:r>
      <w:r w:rsidR="001D00A6" w:rsidRPr="002F722F">
        <w:rPr>
          <w:sz w:val="24"/>
          <w:szCs w:val="24"/>
        </w:rPr>
        <w:t>he Candidates will be provided with the MDFAWL membership list for campaign purposes only.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Candidates are permitted to use the MDFAWL membership list to distribute campaign materials to MDFAWL members until the election results are announced.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A Candidate is not permitted to share the membership list with any other individual person or entity for any purpose, including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for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purpose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having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that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individual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or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entity</w:t>
      </w:r>
      <w:r w:rsidR="001D00A6" w:rsidRPr="002F722F">
        <w:rPr>
          <w:spacing w:val="-4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send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out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emails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on</w:t>
      </w:r>
      <w:r w:rsidR="001D00A6" w:rsidRPr="002F722F">
        <w:rPr>
          <w:spacing w:val="-3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 Candidate’s behalf.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Once election results are announced, Candidates are no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longer permitted to use the MDFAWL membership list to communicate with MDFAWL members concerning the election or for any other purpose not approved</w:t>
      </w:r>
      <w:r w:rsidR="001D00A6" w:rsidRPr="002F722F">
        <w:rPr>
          <w:spacing w:val="22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by</w:t>
      </w:r>
      <w:r w:rsidR="001D00A6" w:rsidRPr="002F722F">
        <w:rPr>
          <w:spacing w:val="2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the</w:t>
      </w:r>
      <w:r w:rsidR="001D00A6" w:rsidRPr="002F722F">
        <w:rPr>
          <w:spacing w:val="22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Board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Directors.</w:t>
      </w:r>
      <w:r w:rsidR="001D00A6" w:rsidRPr="002F722F">
        <w:rPr>
          <w:spacing w:val="8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A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violation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of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this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protocol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is</w:t>
      </w:r>
      <w:r w:rsidR="001D00A6" w:rsidRPr="002F722F">
        <w:rPr>
          <w:spacing w:val="21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enforceable</w:t>
      </w:r>
      <w:r w:rsidR="002F722F">
        <w:rPr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through Section E(4) below.</w:t>
      </w:r>
      <w:r w:rsidR="001D00A6" w:rsidRPr="002F722F">
        <w:rPr>
          <w:spacing w:val="40"/>
          <w:sz w:val="24"/>
          <w:szCs w:val="24"/>
        </w:rPr>
        <w:t xml:space="preserve"> </w:t>
      </w:r>
      <w:r w:rsidR="001D00A6" w:rsidRPr="002F722F">
        <w:rPr>
          <w:sz w:val="24"/>
          <w:szCs w:val="24"/>
        </w:rPr>
        <w:t>Candidates are encouraged to be judicious with the volume of communications with the membership, recognizing that many recipients receive hundreds of emails each day.</w:t>
      </w:r>
    </w:p>
    <w:p w14:paraId="3DBD2E91" w14:textId="6E69A891" w:rsidR="00514BF5" w:rsidRPr="00791BBC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9"/>
        <w:jc w:val="both"/>
        <w:rPr>
          <w:sz w:val="24"/>
          <w:szCs w:val="24"/>
        </w:rPr>
      </w:pPr>
      <w:r w:rsidRPr="002F722F">
        <w:rPr>
          <w:sz w:val="24"/>
          <w:szCs w:val="24"/>
        </w:rPr>
        <w:t xml:space="preserve">Candidates shall abide </w:t>
      </w:r>
      <w:r w:rsidR="00931DEB">
        <w:rPr>
          <w:sz w:val="24"/>
          <w:szCs w:val="24"/>
        </w:rPr>
        <w:t xml:space="preserve">by </w:t>
      </w:r>
      <w:r w:rsidRPr="002F722F">
        <w:rPr>
          <w:sz w:val="24"/>
          <w:szCs w:val="24"/>
        </w:rPr>
        <w:t>The Florida Bar Rules of Professional Conduct and shall not disparage another Candidate’s character or competence. Candidates are reminded that MDFAWL is a voluntary bar organization</w:t>
      </w:r>
      <w:r w:rsidR="00931DEB">
        <w:rPr>
          <w:sz w:val="24"/>
          <w:szCs w:val="24"/>
        </w:rPr>
        <w:t>,</w:t>
      </w:r>
      <w:r w:rsidRPr="002F722F">
        <w:rPr>
          <w:sz w:val="24"/>
          <w:szCs w:val="24"/>
        </w:rPr>
        <w:t xml:space="preserve"> and decorum and respectfulness in the election process are encouraged.</w:t>
      </w:r>
    </w:p>
    <w:p w14:paraId="3DBD2E92" w14:textId="77777777" w:rsidR="00514BF5" w:rsidRPr="002F722F" w:rsidRDefault="001D00A6" w:rsidP="00791BBC">
      <w:pPr>
        <w:pStyle w:val="ListParagraph"/>
        <w:widowControl/>
        <w:numPr>
          <w:ilvl w:val="1"/>
          <w:numId w:val="1"/>
        </w:numPr>
        <w:tabs>
          <w:tab w:val="left" w:pos="1541"/>
        </w:tabs>
        <w:spacing w:after="240"/>
        <w:ind w:left="1541" w:right="116"/>
        <w:jc w:val="both"/>
        <w:rPr>
          <w:sz w:val="24"/>
          <w:szCs w:val="24"/>
        </w:rPr>
      </w:pPr>
      <w:r w:rsidRPr="002F722F">
        <w:rPr>
          <w:sz w:val="24"/>
          <w:szCs w:val="24"/>
        </w:rPr>
        <w:t>Although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violations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of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the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MDFAWL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Election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Protocols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are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not</w:t>
      </w:r>
      <w:r w:rsidRPr="002F722F">
        <w:rPr>
          <w:spacing w:val="-3"/>
          <w:sz w:val="24"/>
          <w:szCs w:val="24"/>
        </w:rPr>
        <w:t xml:space="preserve"> </w:t>
      </w:r>
      <w:r w:rsidRPr="002F722F">
        <w:rPr>
          <w:sz w:val="24"/>
          <w:szCs w:val="24"/>
        </w:rPr>
        <w:t>anticipated,</w:t>
      </w:r>
      <w:r w:rsidRPr="002F722F">
        <w:rPr>
          <w:spacing w:val="-4"/>
          <w:sz w:val="24"/>
          <w:szCs w:val="24"/>
        </w:rPr>
        <w:t xml:space="preserve"> </w:t>
      </w:r>
      <w:r w:rsidRPr="002F722F">
        <w:rPr>
          <w:sz w:val="24"/>
          <w:szCs w:val="24"/>
        </w:rPr>
        <w:t>upon a first confirmed violation, the Candidate will be given a first warning by the Elections Committee.</w:t>
      </w:r>
      <w:r w:rsidRPr="002F722F">
        <w:rPr>
          <w:spacing w:val="40"/>
          <w:sz w:val="24"/>
          <w:szCs w:val="24"/>
        </w:rPr>
        <w:t xml:space="preserve"> </w:t>
      </w:r>
      <w:r w:rsidRPr="002F722F">
        <w:rPr>
          <w:sz w:val="24"/>
          <w:szCs w:val="24"/>
        </w:rPr>
        <w:t xml:space="preserve">Upon a second confirmed violation, the Candidate will be </w:t>
      </w:r>
      <w:r w:rsidRPr="002F722F">
        <w:rPr>
          <w:spacing w:val="-2"/>
          <w:sz w:val="24"/>
          <w:szCs w:val="24"/>
        </w:rPr>
        <w:t>disqualified.</w:t>
      </w:r>
    </w:p>
    <w:sectPr w:rsidR="00514BF5" w:rsidRPr="002F722F" w:rsidSect="00704D4E">
      <w:footerReference w:type="default" r:id="rId12"/>
      <w:pgSz w:w="12240" w:h="15840"/>
      <w:pgMar w:top="1440" w:right="1440" w:bottom="1440" w:left="1440" w:header="0" w:footer="10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25E8" w14:textId="77777777" w:rsidR="00704D4E" w:rsidRDefault="00704D4E">
      <w:r>
        <w:separator/>
      </w:r>
    </w:p>
  </w:endnote>
  <w:endnote w:type="continuationSeparator" w:id="0">
    <w:p w14:paraId="5050E7C0" w14:textId="77777777" w:rsidR="00704D4E" w:rsidRDefault="0070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E93" w14:textId="6D35E775" w:rsidR="00514BF5" w:rsidRDefault="006119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BD2E94" wp14:editId="7A24B4B8">
              <wp:simplePos x="0" y="0"/>
              <wp:positionH relativeFrom="page">
                <wp:posOffset>3810000</wp:posOffset>
              </wp:positionH>
              <wp:positionV relativeFrom="page">
                <wp:posOffset>9243060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2E95" w14:textId="77777777" w:rsidR="00514BF5" w:rsidRDefault="001D00A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D2E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pt;margin-top:727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BxF&#10;1H7gAAAADQEAAA8AAAAAAAAAAAAAAAAALgQAAGRycy9kb3ducmV2LnhtbFBLBQYAAAAABAAEAPMA&#10;AAA7BQAAAAA=&#10;" filled="f" stroked="f">
              <v:textbox inset="0,0,0,0">
                <w:txbxContent>
                  <w:p w14:paraId="3DBD2E95" w14:textId="77777777" w:rsidR="00514BF5" w:rsidRDefault="001D00A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02E" w14:textId="77777777" w:rsidR="00704D4E" w:rsidRDefault="00704D4E">
      <w:r>
        <w:separator/>
      </w:r>
    </w:p>
  </w:footnote>
  <w:footnote w:type="continuationSeparator" w:id="0">
    <w:p w14:paraId="43223899" w14:textId="77777777" w:rsidR="00704D4E" w:rsidRDefault="0070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020"/>
    <w:multiLevelType w:val="hybridMultilevel"/>
    <w:tmpl w:val="F858D62E"/>
    <w:lvl w:ilvl="0" w:tplc="40A6813C">
      <w:start w:val="1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9768C5E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F065A54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BE622692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25908B1C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3E8CF220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76D2EDEA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BA1EB930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E7880AEE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num w:numId="1" w16cid:durableId="11876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F5"/>
    <w:rsid w:val="000801D6"/>
    <w:rsid w:val="00085B80"/>
    <w:rsid w:val="000C26A8"/>
    <w:rsid w:val="000D7BBF"/>
    <w:rsid w:val="00106F47"/>
    <w:rsid w:val="001646B5"/>
    <w:rsid w:val="001671FF"/>
    <w:rsid w:val="00196E7A"/>
    <w:rsid w:val="001C7BB6"/>
    <w:rsid w:val="001D00A6"/>
    <w:rsid w:val="001E7F77"/>
    <w:rsid w:val="001F605C"/>
    <w:rsid w:val="00211821"/>
    <w:rsid w:val="002F722F"/>
    <w:rsid w:val="0031013B"/>
    <w:rsid w:val="00316BBB"/>
    <w:rsid w:val="00330925"/>
    <w:rsid w:val="003C390F"/>
    <w:rsid w:val="0045467F"/>
    <w:rsid w:val="0047140D"/>
    <w:rsid w:val="004B0716"/>
    <w:rsid w:val="004B2ED9"/>
    <w:rsid w:val="004C6B0C"/>
    <w:rsid w:val="00507983"/>
    <w:rsid w:val="00514BF5"/>
    <w:rsid w:val="005A47DF"/>
    <w:rsid w:val="005D2233"/>
    <w:rsid w:val="005F304C"/>
    <w:rsid w:val="005F5298"/>
    <w:rsid w:val="00611581"/>
    <w:rsid w:val="006119B1"/>
    <w:rsid w:val="0067477D"/>
    <w:rsid w:val="006821EE"/>
    <w:rsid w:val="00694402"/>
    <w:rsid w:val="006A062C"/>
    <w:rsid w:val="006A2C9D"/>
    <w:rsid w:val="006E7360"/>
    <w:rsid w:val="00704D4E"/>
    <w:rsid w:val="00791BBC"/>
    <w:rsid w:val="007E5A8D"/>
    <w:rsid w:val="007F33C5"/>
    <w:rsid w:val="00842A8E"/>
    <w:rsid w:val="00873A5A"/>
    <w:rsid w:val="00882A33"/>
    <w:rsid w:val="00885A53"/>
    <w:rsid w:val="0092500C"/>
    <w:rsid w:val="00931DEB"/>
    <w:rsid w:val="009A4BD8"/>
    <w:rsid w:val="009F536A"/>
    <w:rsid w:val="00A47666"/>
    <w:rsid w:val="00A9332A"/>
    <w:rsid w:val="00AB5A56"/>
    <w:rsid w:val="00B21CF4"/>
    <w:rsid w:val="00B9369C"/>
    <w:rsid w:val="00B96025"/>
    <w:rsid w:val="00BB1410"/>
    <w:rsid w:val="00C03457"/>
    <w:rsid w:val="00C43D89"/>
    <w:rsid w:val="00C52358"/>
    <w:rsid w:val="00CD1B39"/>
    <w:rsid w:val="00CD1D2E"/>
    <w:rsid w:val="00CE3BB2"/>
    <w:rsid w:val="00D23A6B"/>
    <w:rsid w:val="00D46826"/>
    <w:rsid w:val="00DE79F7"/>
    <w:rsid w:val="00E236F8"/>
    <w:rsid w:val="00E258B1"/>
    <w:rsid w:val="00E65056"/>
    <w:rsid w:val="00EB3670"/>
    <w:rsid w:val="00F832D7"/>
    <w:rsid w:val="00F91BDD"/>
    <w:rsid w:val="00F9648B"/>
    <w:rsid w:val="00FF0266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2E4C"/>
  <w15:docId w15:val="{ABB92630-2B7A-4A99-BD82-55FFD51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1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C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C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62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0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dfawl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dfawl.org/_files/ugd/b1f461_fc71cf63920e40169671faf446f4efd5.pdf?index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1db25-939b-4137-a54c-4df669a7c2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2E30D7CF75C4381640ABB5479ABEC" ma:contentTypeVersion="5" ma:contentTypeDescription="Create a new document." ma:contentTypeScope="" ma:versionID="bf679678af87f9fc3a1ba2625582e56c">
  <xsd:schema xmlns:xsd="http://www.w3.org/2001/XMLSchema" xmlns:xs="http://www.w3.org/2001/XMLSchema" xmlns:p="http://schemas.microsoft.com/office/2006/metadata/properties" xmlns:ns3="9821db25-939b-4137-a54c-4df669a7c2e0" targetNamespace="http://schemas.microsoft.com/office/2006/metadata/properties" ma:root="true" ma:fieldsID="8bb2440bfaade623c9fc5c4661377e5d" ns3:_="">
    <xsd:import namespace="9821db25-939b-4137-a54c-4df669a7c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db25-939b-4137-a54c-4df669a7c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7EB69-1DF4-42E8-B6C3-44E661C7C63C}">
  <ds:schemaRefs>
    <ds:schemaRef ds:uri="http://schemas.microsoft.com/office/2006/metadata/properties"/>
    <ds:schemaRef ds:uri="http://schemas.microsoft.com/office/infopath/2007/PartnerControls"/>
    <ds:schemaRef ds:uri="9821db25-939b-4137-a54c-4df669a7c2e0"/>
  </ds:schemaRefs>
</ds:datastoreItem>
</file>

<file path=customXml/itemProps2.xml><?xml version="1.0" encoding="utf-8"?>
<ds:datastoreItem xmlns:ds="http://schemas.openxmlformats.org/officeDocument/2006/customXml" ds:itemID="{E357A817-DC67-4B6F-9A13-331CEAD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db25-939b-4137-a54c-4df669a7c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E2698-BCB1-413B-A085-78A6E56C9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1399</Words>
  <Characters>7490</Characters>
  <Application>Microsoft Office Word</Application>
  <DocSecurity>0</DocSecurity>
  <Lines>124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Angela (CAO)</dc:creator>
  <cp:lastModifiedBy>Angela Benjamin</cp:lastModifiedBy>
  <cp:revision>5</cp:revision>
  <dcterms:created xsi:type="dcterms:W3CDTF">2024-03-26T23:16:00Z</dcterms:created>
  <dcterms:modified xsi:type="dcterms:W3CDTF">2024-03-28T12:05:00Z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0x010100F2D2E30D7CF75C4381640ABB5479ABEC</vt:lpwstr>
  </property>
</Properties>
</file>